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C1" w:rsidRPr="00621AC3" w:rsidRDefault="006F5EC1" w:rsidP="006F5EC1">
      <w:pPr>
        <w:jc w:val="center"/>
        <w:rPr>
          <w:rFonts w:cs="Times New Roman"/>
          <w:b/>
          <w:sz w:val="28"/>
          <w:szCs w:val="28"/>
        </w:rPr>
      </w:pPr>
      <w:r w:rsidRPr="00621AC3">
        <w:rPr>
          <w:rFonts w:cs="Times New Roman"/>
          <w:b/>
          <w:sz w:val="28"/>
          <w:szCs w:val="28"/>
        </w:rPr>
        <w:t xml:space="preserve">АНКЕТА </w:t>
      </w:r>
    </w:p>
    <w:p w:rsidR="006F5EC1" w:rsidRPr="00621AC3" w:rsidRDefault="006F5EC1" w:rsidP="006F5EC1">
      <w:pPr>
        <w:jc w:val="center"/>
        <w:rPr>
          <w:rFonts w:cs="Times New Roman"/>
          <w:b/>
          <w:sz w:val="28"/>
          <w:szCs w:val="28"/>
        </w:rPr>
      </w:pPr>
      <w:r w:rsidRPr="00621AC3">
        <w:rPr>
          <w:rFonts w:cs="Times New Roman"/>
          <w:b/>
          <w:sz w:val="28"/>
          <w:szCs w:val="28"/>
        </w:rPr>
        <w:t>Заемщика –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</w:r>
    </w:p>
    <w:p w:rsidR="006F5EC1" w:rsidRPr="00621AC3" w:rsidRDefault="006F5EC1" w:rsidP="006F5EC1">
      <w:pPr>
        <w:jc w:val="center"/>
        <w:rPr>
          <w:rFonts w:cs="Times New Roman"/>
        </w:rPr>
      </w:pPr>
    </w:p>
    <w:p w:rsidR="006F5EC1" w:rsidRPr="00621AC3" w:rsidRDefault="006F5EC1" w:rsidP="006F5EC1">
      <w:pPr>
        <w:pStyle w:val="a3"/>
        <w:widowControl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rFonts w:cs="Times New Roman"/>
          <w:b/>
        </w:rPr>
      </w:pPr>
      <w:r w:rsidRPr="00621AC3">
        <w:rPr>
          <w:rFonts w:cs="Times New Roman"/>
          <w:b/>
        </w:rPr>
        <w:t>Сведения о Заемщике</w:t>
      </w:r>
    </w:p>
    <w:p w:rsidR="006F5EC1" w:rsidRPr="00621AC3" w:rsidRDefault="006F5EC1" w:rsidP="006F5EC1">
      <w:pPr>
        <w:pStyle w:val="a3"/>
        <w:widowControl/>
        <w:tabs>
          <w:tab w:val="left" w:pos="360"/>
        </w:tabs>
        <w:ind w:left="0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5EC1" w:rsidRPr="00621AC3" w:rsidTr="00DE0799"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Фамилия, имя, отчество (при наличии)</w:t>
            </w:r>
          </w:p>
        </w:tc>
        <w:tc>
          <w:tcPr>
            <w:tcW w:w="478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Дата и место рождения</w:t>
            </w:r>
          </w:p>
        </w:tc>
        <w:tc>
          <w:tcPr>
            <w:tcW w:w="478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Гражданство</w:t>
            </w:r>
          </w:p>
        </w:tc>
        <w:tc>
          <w:tcPr>
            <w:tcW w:w="478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Реквизиты документа, удостоверяющего личность: серия (если имеется) и номер документа, дата выдачи документа, наименование органа выдавшего документ, и код подразделения (если имеется)</w:t>
            </w:r>
          </w:p>
        </w:tc>
        <w:tc>
          <w:tcPr>
            <w:tcW w:w="478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Страховой номер лицевого счета застрахованного лица в системе обязательного пенсионного страхования (СНИЛС) (при наличии)</w:t>
            </w:r>
          </w:p>
        </w:tc>
        <w:tc>
          <w:tcPr>
            <w:tcW w:w="478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rPr>
          <w:trHeight w:val="347"/>
        </w:trPr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Адрес места жительства (регистрации) 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Адрес места пребывания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Адрес электронной почты (</w:t>
            </w:r>
            <w:r w:rsidRPr="00621AC3">
              <w:rPr>
                <w:rFonts w:cs="Times New Roman"/>
                <w:lang w:val="en-US"/>
              </w:rPr>
              <w:t>e</w:t>
            </w:r>
            <w:r w:rsidRPr="00621AC3">
              <w:rPr>
                <w:rFonts w:cs="Times New Roman"/>
              </w:rPr>
              <w:t>-</w:t>
            </w:r>
            <w:r w:rsidRPr="00621AC3">
              <w:rPr>
                <w:rFonts w:cs="Times New Roman"/>
                <w:lang w:val="en-US"/>
              </w:rPr>
              <w:t>mail</w:t>
            </w:r>
            <w:r w:rsidRPr="00621AC3">
              <w:rPr>
                <w:rFonts w:cs="Times New Roman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Номер телефона и факса</w:t>
            </w:r>
          </w:p>
        </w:tc>
        <w:tc>
          <w:tcPr>
            <w:tcW w:w="478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Иная контактная информация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Информация о расчетных (текущих, специальных) счетах в банках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(указать № счета и наименование банка, в котором открыт счет)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6F5EC1" w:rsidRPr="00621AC3" w:rsidRDefault="006F5EC1" w:rsidP="006F5EC1">
      <w:pPr>
        <w:widowControl/>
        <w:tabs>
          <w:tab w:val="left" w:pos="360"/>
        </w:tabs>
        <w:rPr>
          <w:rFonts w:cs="Times New Roman"/>
        </w:rPr>
      </w:pPr>
    </w:p>
    <w:p w:rsidR="006F5EC1" w:rsidRPr="00621AC3" w:rsidRDefault="006F5EC1" w:rsidP="006F5EC1">
      <w:pPr>
        <w:pStyle w:val="a3"/>
        <w:ind w:left="0"/>
        <w:rPr>
          <w:rFonts w:cs="Times New Roman"/>
          <w:b/>
        </w:rPr>
      </w:pPr>
      <w:r w:rsidRPr="00621AC3">
        <w:rPr>
          <w:rFonts w:cs="Times New Roman"/>
          <w:b/>
        </w:rPr>
        <w:t>2. Сведения об осуществляемой деятельности, имуществе, кредитах и займах</w:t>
      </w:r>
    </w:p>
    <w:p w:rsidR="006F5EC1" w:rsidRPr="00621AC3" w:rsidRDefault="006F5EC1" w:rsidP="006F5EC1">
      <w:pPr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F5EC1" w:rsidRPr="00621AC3" w:rsidTr="00DE0799"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Осуществляемые виды деятельности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Сведения о наличии лицензий (разрешений) (указать наименование, вид, дату выдачи и срок действия лицензии (разрешения))</w:t>
            </w:r>
          </w:p>
        </w:tc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Место осуществления деятельности 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(указать район и (или) город и (или) поселок)</w:t>
            </w:r>
          </w:p>
        </w:tc>
        <w:tc>
          <w:tcPr>
            <w:tcW w:w="478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6F5EC1" w:rsidRPr="00621AC3" w:rsidRDefault="006F5EC1" w:rsidP="006F5EC1">
      <w:pPr>
        <w:rPr>
          <w:rFonts w:cs="Times New Roman"/>
        </w:rPr>
      </w:pPr>
    </w:p>
    <w:p w:rsidR="006F5EC1" w:rsidRPr="00621AC3" w:rsidRDefault="006F5EC1" w:rsidP="006F5EC1">
      <w:pPr>
        <w:widowControl/>
        <w:tabs>
          <w:tab w:val="left" w:pos="360"/>
        </w:tabs>
        <w:rPr>
          <w:rFonts w:cs="Times New Roman"/>
        </w:rPr>
      </w:pPr>
      <w:r w:rsidRPr="00621AC3">
        <w:rPr>
          <w:rFonts w:cs="Times New Roman"/>
        </w:rPr>
        <w:t>Недвижимое имущество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640"/>
        <w:gridCol w:w="1931"/>
        <w:gridCol w:w="1212"/>
        <w:gridCol w:w="1332"/>
      </w:tblGrid>
      <w:tr w:rsidR="006F5EC1" w:rsidRPr="00621AC3" w:rsidTr="00DE0799">
        <w:tc>
          <w:tcPr>
            <w:tcW w:w="2489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Вид объекта</w:t>
            </w:r>
          </w:p>
        </w:tc>
        <w:tc>
          <w:tcPr>
            <w:tcW w:w="2640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Вид права</w:t>
            </w:r>
          </w:p>
        </w:tc>
        <w:tc>
          <w:tcPr>
            <w:tcW w:w="1931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Адрес объекта</w:t>
            </w:r>
          </w:p>
        </w:tc>
        <w:tc>
          <w:tcPr>
            <w:tcW w:w="1212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Площадь, </w:t>
            </w:r>
            <w:proofErr w:type="spellStart"/>
            <w:r w:rsidRPr="00621AC3">
              <w:rPr>
                <w:rFonts w:cs="Times New Roman"/>
              </w:rPr>
              <w:t>кв.м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  <w:tc>
          <w:tcPr>
            <w:tcW w:w="1332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Рыночная стоимость, </w:t>
            </w: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</w:tr>
      <w:tr w:rsidR="006F5EC1" w:rsidRPr="00621AC3" w:rsidTr="00DE0799">
        <w:tc>
          <w:tcPr>
            <w:tcW w:w="2489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нежилое помещение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здание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земельный участок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_______________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lastRenderedPageBreak/>
              <w:t xml:space="preserve">      (указать)</w:t>
            </w:r>
          </w:p>
        </w:tc>
        <w:tc>
          <w:tcPr>
            <w:tcW w:w="2640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lastRenderedPageBreak/>
              <w:t> собственность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долевая собственность 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аренда (субаренда)</w:t>
            </w:r>
          </w:p>
        </w:tc>
        <w:tc>
          <w:tcPr>
            <w:tcW w:w="1931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2489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lastRenderedPageBreak/>
              <w:t> нежилое помещение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здание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земельный участок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_______________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      (указать)</w:t>
            </w:r>
          </w:p>
        </w:tc>
        <w:tc>
          <w:tcPr>
            <w:tcW w:w="2640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собственность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долевая собственность 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аренда (субаренда)</w:t>
            </w:r>
          </w:p>
        </w:tc>
        <w:tc>
          <w:tcPr>
            <w:tcW w:w="1931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2489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нежилое помещение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здание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земельный участок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_______________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      (указать)</w:t>
            </w:r>
          </w:p>
        </w:tc>
        <w:tc>
          <w:tcPr>
            <w:tcW w:w="2640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собственность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 долевая собственность 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 аренда (субаренда)</w:t>
            </w:r>
          </w:p>
        </w:tc>
        <w:tc>
          <w:tcPr>
            <w:tcW w:w="1931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332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6F5EC1" w:rsidRPr="00621AC3" w:rsidRDefault="006F5EC1" w:rsidP="006F5EC1">
      <w:pPr>
        <w:rPr>
          <w:rFonts w:cs="Times New Roman"/>
        </w:rPr>
      </w:pPr>
    </w:p>
    <w:p w:rsidR="006F5EC1" w:rsidRPr="00621AC3" w:rsidRDefault="006F5EC1" w:rsidP="006F5EC1">
      <w:pPr>
        <w:widowControl/>
        <w:tabs>
          <w:tab w:val="left" w:pos="360"/>
        </w:tabs>
        <w:rPr>
          <w:rFonts w:cs="Times New Roman"/>
        </w:rPr>
      </w:pPr>
      <w:r w:rsidRPr="00621AC3">
        <w:rPr>
          <w:rFonts w:cs="Times New Roman"/>
        </w:rPr>
        <w:t>Транспортные средства</w:t>
      </w:r>
      <w:r w:rsidRPr="00621AC3">
        <w:rPr>
          <w:rFonts w:cs="Times New Roman"/>
          <w:lang w:val="en-US"/>
        </w:rPr>
        <w:t xml:space="preserve"> (</w:t>
      </w:r>
      <w:r w:rsidRPr="00621AC3">
        <w:rPr>
          <w:rFonts w:cs="Times New Roman"/>
        </w:rPr>
        <w:t>Специальная техника)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5"/>
        <w:gridCol w:w="1066"/>
        <w:gridCol w:w="2381"/>
      </w:tblGrid>
      <w:tr w:rsidR="006F5EC1" w:rsidRPr="00621AC3" w:rsidTr="00DE0799">
        <w:tc>
          <w:tcPr>
            <w:tcW w:w="614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Марка, модель</w:t>
            </w:r>
          </w:p>
        </w:tc>
        <w:tc>
          <w:tcPr>
            <w:tcW w:w="106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Год выпуска</w:t>
            </w:r>
          </w:p>
        </w:tc>
        <w:tc>
          <w:tcPr>
            <w:tcW w:w="2381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Рыночная стоимость,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</w:tr>
      <w:tr w:rsidR="006F5EC1" w:rsidRPr="00621AC3" w:rsidTr="00DE0799">
        <w:tc>
          <w:tcPr>
            <w:tcW w:w="614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614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614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6F5EC1" w:rsidRPr="00621AC3" w:rsidRDefault="006F5EC1" w:rsidP="006F5EC1">
      <w:pPr>
        <w:rPr>
          <w:rFonts w:cs="Times New Roman"/>
          <w:b/>
        </w:rPr>
      </w:pPr>
    </w:p>
    <w:p w:rsidR="006F5EC1" w:rsidRPr="00621AC3" w:rsidRDefault="006F5EC1" w:rsidP="006F5EC1">
      <w:pPr>
        <w:widowControl/>
        <w:tabs>
          <w:tab w:val="left" w:pos="360"/>
        </w:tabs>
        <w:rPr>
          <w:rFonts w:cs="Times New Roman"/>
        </w:rPr>
      </w:pPr>
      <w:r w:rsidRPr="00621AC3">
        <w:rPr>
          <w:rFonts w:cs="Times New Roman"/>
        </w:rPr>
        <w:t>Оборудование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5"/>
        <w:gridCol w:w="1066"/>
        <w:gridCol w:w="2381"/>
      </w:tblGrid>
      <w:tr w:rsidR="006F5EC1" w:rsidRPr="00621AC3" w:rsidTr="00DE0799">
        <w:tc>
          <w:tcPr>
            <w:tcW w:w="614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  <w:r w:rsidRPr="00621AC3">
              <w:rPr>
                <w:rFonts w:cs="Times New Roman"/>
              </w:rPr>
              <w:t>Наименование оборудования</w:t>
            </w:r>
          </w:p>
        </w:tc>
        <w:tc>
          <w:tcPr>
            <w:tcW w:w="106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Год выпуска</w:t>
            </w:r>
          </w:p>
        </w:tc>
        <w:tc>
          <w:tcPr>
            <w:tcW w:w="2381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Рыночная стоимость,</w:t>
            </w:r>
          </w:p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</w:tr>
      <w:tr w:rsidR="006F5EC1" w:rsidRPr="00621AC3" w:rsidTr="00DE0799">
        <w:tc>
          <w:tcPr>
            <w:tcW w:w="614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614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6145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381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6F5EC1" w:rsidRPr="00621AC3" w:rsidRDefault="006F5EC1" w:rsidP="006F5EC1">
      <w:pPr>
        <w:rPr>
          <w:rFonts w:cs="Times New Roman"/>
          <w:b/>
        </w:rPr>
      </w:pPr>
    </w:p>
    <w:p w:rsidR="006F5EC1" w:rsidRPr="00621AC3" w:rsidRDefault="006F5EC1" w:rsidP="006F5EC1">
      <w:pPr>
        <w:widowControl/>
        <w:tabs>
          <w:tab w:val="left" w:pos="360"/>
        </w:tabs>
        <w:rPr>
          <w:rFonts w:cs="Times New Roman"/>
        </w:rPr>
      </w:pPr>
      <w:r w:rsidRPr="00621AC3">
        <w:rPr>
          <w:rFonts w:cs="Times New Roman"/>
        </w:rPr>
        <w:t xml:space="preserve">Сведения о финансовых вложения (предоставленных займах) </w:t>
      </w:r>
    </w:p>
    <w:p w:rsidR="006F5EC1" w:rsidRPr="00621AC3" w:rsidRDefault="006F5EC1" w:rsidP="006F5EC1">
      <w:pPr>
        <w:widowControl/>
        <w:tabs>
          <w:tab w:val="left" w:pos="360"/>
        </w:tabs>
        <w:rPr>
          <w:rFonts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134"/>
        <w:gridCol w:w="1167"/>
        <w:gridCol w:w="1243"/>
        <w:gridCol w:w="1134"/>
        <w:gridCol w:w="1134"/>
      </w:tblGrid>
      <w:tr w:rsidR="006F5EC1" w:rsidRPr="00621AC3" w:rsidTr="00DE0799">
        <w:tc>
          <w:tcPr>
            <w:tcW w:w="1668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Наименование заемщика</w:t>
            </w:r>
          </w:p>
        </w:tc>
        <w:tc>
          <w:tcPr>
            <w:tcW w:w="2126" w:type="dxa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№ и дата договора (договора займа)</w:t>
            </w: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Сумма договора (займа), </w:t>
            </w: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  <w:tc>
          <w:tcPr>
            <w:tcW w:w="1167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Дата выдачи</w:t>
            </w:r>
          </w:p>
        </w:tc>
        <w:tc>
          <w:tcPr>
            <w:tcW w:w="1243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21AC3">
              <w:rPr>
                <w:rFonts w:cs="Times New Roman"/>
                <w:sz w:val="22"/>
                <w:szCs w:val="22"/>
              </w:rPr>
              <w:t>Дата погашения</w:t>
            </w: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Остаток, </w:t>
            </w: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Ежемесячный платеж, </w:t>
            </w: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</w:tr>
      <w:tr w:rsidR="006F5EC1" w:rsidRPr="00621AC3" w:rsidTr="00DE0799">
        <w:tc>
          <w:tcPr>
            <w:tcW w:w="1668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126" w:type="dxa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1668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126" w:type="dxa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1668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126" w:type="dxa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6F5EC1" w:rsidRPr="00621AC3" w:rsidRDefault="006F5EC1" w:rsidP="006F5EC1">
      <w:pPr>
        <w:rPr>
          <w:rFonts w:cs="Times New Roman"/>
          <w:b/>
        </w:rPr>
      </w:pPr>
    </w:p>
    <w:p w:rsidR="006F5EC1" w:rsidRPr="00621AC3" w:rsidRDefault="006F5EC1" w:rsidP="006F5EC1">
      <w:pPr>
        <w:widowControl/>
        <w:tabs>
          <w:tab w:val="left" w:pos="360"/>
        </w:tabs>
        <w:rPr>
          <w:rFonts w:cs="Times New Roman"/>
        </w:rPr>
      </w:pPr>
      <w:r w:rsidRPr="00621AC3">
        <w:rPr>
          <w:rFonts w:cs="Times New Roman"/>
        </w:rPr>
        <w:t>Сведения о полученных кредитах и займах</w:t>
      </w:r>
    </w:p>
    <w:p w:rsidR="006F5EC1" w:rsidRPr="00621AC3" w:rsidRDefault="006F5EC1" w:rsidP="006F5EC1">
      <w:pPr>
        <w:widowControl/>
        <w:tabs>
          <w:tab w:val="left" w:pos="360"/>
        </w:tabs>
        <w:rPr>
          <w:rFonts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134"/>
        <w:gridCol w:w="1167"/>
        <w:gridCol w:w="1243"/>
        <w:gridCol w:w="1134"/>
        <w:gridCol w:w="1134"/>
      </w:tblGrid>
      <w:tr w:rsidR="006F5EC1" w:rsidRPr="00621AC3" w:rsidTr="00DE0799">
        <w:tc>
          <w:tcPr>
            <w:tcW w:w="1668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Наименование кредитора (займодавца)</w:t>
            </w:r>
          </w:p>
        </w:tc>
        <w:tc>
          <w:tcPr>
            <w:tcW w:w="2126" w:type="dxa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№ и дата кредитного договора (договора займа)</w:t>
            </w: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Сумма кредита (займа), </w:t>
            </w: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  <w:tc>
          <w:tcPr>
            <w:tcW w:w="1167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Дата выдачи</w:t>
            </w:r>
          </w:p>
        </w:tc>
        <w:tc>
          <w:tcPr>
            <w:tcW w:w="1243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21AC3">
              <w:rPr>
                <w:rFonts w:cs="Times New Roman"/>
                <w:sz w:val="22"/>
                <w:szCs w:val="22"/>
              </w:rPr>
              <w:t>Дата погашения</w:t>
            </w: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Остаток, </w:t>
            </w: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Ежемесячный платеж, </w:t>
            </w:r>
            <w:proofErr w:type="spellStart"/>
            <w:r w:rsidRPr="00621AC3">
              <w:rPr>
                <w:rFonts w:cs="Times New Roman"/>
              </w:rPr>
              <w:t>тыс</w:t>
            </w:r>
            <w:proofErr w:type="gramStart"/>
            <w:r w:rsidRPr="00621AC3">
              <w:rPr>
                <w:rFonts w:cs="Times New Roman"/>
              </w:rPr>
              <w:t>.р</w:t>
            </w:r>
            <w:proofErr w:type="gramEnd"/>
            <w:r w:rsidRPr="00621AC3">
              <w:rPr>
                <w:rFonts w:cs="Times New Roman"/>
              </w:rPr>
              <w:t>уб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</w:tr>
      <w:tr w:rsidR="006F5EC1" w:rsidRPr="00621AC3" w:rsidTr="00DE0799">
        <w:tc>
          <w:tcPr>
            <w:tcW w:w="1668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126" w:type="dxa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1668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126" w:type="dxa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1668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2126" w:type="dxa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243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5EC1" w:rsidRPr="00621AC3" w:rsidRDefault="006F5EC1" w:rsidP="00DE0799">
            <w:pPr>
              <w:widowControl/>
              <w:tabs>
                <w:tab w:val="left" w:pos="360"/>
              </w:tabs>
              <w:rPr>
                <w:rFonts w:cs="Times New Roman"/>
              </w:rPr>
            </w:pPr>
          </w:p>
        </w:tc>
      </w:tr>
    </w:tbl>
    <w:p w:rsidR="006F5EC1" w:rsidRPr="00621AC3" w:rsidRDefault="006F5EC1" w:rsidP="006F5EC1">
      <w:pPr>
        <w:rPr>
          <w:rFonts w:cs="Times New Roman"/>
        </w:rPr>
      </w:pPr>
    </w:p>
    <w:p w:rsidR="006F5EC1" w:rsidRPr="00621AC3" w:rsidRDefault="006F5EC1" w:rsidP="006F5EC1">
      <w:pPr>
        <w:pStyle w:val="a3"/>
        <w:ind w:left="0"/>
        <w:jc w:val="center"/>
        <w:rPr>
          <w:rFonts w:cs="Times New Roman"/>
          <w:b/>
        </w:rPr>
      </w:pPr>
      <w:r w:rsidRPr="00621AC3">
        <w:rPr>
          <w:rFonts w:cs="Times New Roman"/>
          <w:b/>
        </w:rPr>
        <w:t>3. Иная информация</w:t>
      </w:r>
    </w:p>
    <w:p w:rsidR="006F5EC1" w:rsidRPr="00621AC3" w:rsidRDefault="006F5EC1" w:rsidP="006F5EC1">
      <w:pPr>
        <w:pStyle w:val="a3"/>
        <w:ind w:left="0"/>
        <w:rPr>
          <w:rFonts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993"/>
        <w:gridCol w:w="957"/>
        <w:gridCol w:w="35"/>
      </w:tblGrid>
      <w:tr w:rsidR="006F5EC1" w:rsidRPr="00621AC3" w:rsidTr="00DE0799">
        <w:tc>
          <w:tcPr>
            <w:tcW w:w="7621" w:type="dxa"/>
            <w:shd w:val="clear" w:color="auto" w:fill="auto"/>
          </w:tcPr>
          <w:p w:rsidR="006F5EC1" w:rsidRPr="00621AC3" w:rsidRDefault="006F5EC1" w:rsidP="00DE0799">
            <w:pPr>
              <w:shd w:val="clear" w:color="auto" w:fill="FFFFFF"/>
              <w:jc w:val="both"/>
              <w:rPr>
                <w:rFonts w:cs="Times New Roman"/>
              </w:rPr>
            </w:pPr>
            <w:proofErr w:type="gramStart"/>
            <w:r w:rsidRPr="00621AC3">
              <w:rPr>
                <w:rFonts w:cs="Times New Roman"/>
              </w:rPr>
              <w:t>В соответствии с Федеральным законом от 30.12.2004 № 218-ФЗ «О кредитных историях» даю Фонду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</w:rPr>
              <w:t>микрокредитная</w:t>
            </w:r>
            <w:proofErr w:type="spellEnd"/>
            <w:r w:rsidRPr="00621AC3">
              <w:rPr>
                <w:rFonts w:cs="Times New Roman"/>
              </w:rPr>
              <w:t xml:space="preserve"> компания) согласие на получение из любого бюро кредитных историй информации / кредитных отчетов о заемщике – индивидуальном предпринимателе или физическом лице, не являющимся индивидуальным предпринимателем и применяющим специальный налоговый режим «Налог на профессиональный доход», указанном в настоящей анкете.</w:t>
            </w:r>
            <w:proofErr w:type="gramEnd"/>
          </w:p>
          <w:p w:rsidR="006F5EC1" w:rsidRPr="00621AC3" w:rsidRDefault="006F5EC1" w:rsidP="00DE0799">
            <w:pPr>
              <w:shd w:val="clear" w:color="auto" w:fill="FFFFFF"/>
              <w:jc w:val="both"/>
              <w:rPr>
                <w:rFonts w:cs="Times New Roman"/>
              </w:rPr>
            </w:pPr>
          </w:p>
          <w:p w:rsidR="006F5EC1" w:rsidRPr="00621AC3" w:rsidRDefault="006F5EC1" w:rsidP="00DE0799">
            <w:pPr>
              <w:shd w:val="clear" w:color="auto" w:fill="FFFFFF"/>
              <w:rPr>
                <w:rFonts w:cs="Times New Roman"/>
              </w:rPr>
            </w:pPr>
            <w:r w:rsidRPr="00621AC3">
              <w:rPr>
                <w:rFonts w:cs="Times New Roman"/>
              </w:rPr>
              <w:t>Согласие дается в целях получения займа (микрозайма) в Фонде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</w:rPr>
              <w:t>микрокредитная</w:t>
            </w:r>
            <w:proofErr w:type="spellEnd"/>
            <w:r w:rsidRPr="00621AC3">
              <w:rPr>
                <w:rFonts w:cs="Times New Roman"/>
              </w:rPr>
              <w:t xml:space="preserve"> компания) и исполнения договорных обязательств.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EC1" w:rsidRPr="00621AC3" w:rsidRDefault="006F5EC1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 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F5EC1" w:rsidRPr="00621AC3" w:rsidRDefault="006F5EC1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 Нет</w:t>
            </w:r>
          </w:p>
        </w:tc>
      </w:tr>
      <w:tr w:rsidR="006F5EC1" w:rsidRPr="00621AC3" w:rsidTr="00DE0799">
        <w:tc>
          <w:tcPr>
            <w:tcW w:w="9606" w:type="dxa"/>
            <w:gridSpan w:val="4"/>
            <w:shd w:val="clear" w:color="auto" w:fill="auto"/>
          </w:tcPr>
          <w:p w:rsidR="006F5EC1" w:rsidRPr="00621AC3" w:rsidRDefault="006F5EC1" w:rsidP="00DE0799">
            <w:pPr>
              <w:shd w:val="clear" w:color="auto" w:fill="FFFFFF"/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Указать свой код, сформированный посредством комбинации цифровых и буквенных символов в соответствии с п. 2.13 Указания Банка России от 31.08.2005 № 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Интернет» </w:t>
            </w:r>
          </w:p>
          <w:p w:rsidR="006F5EC1" w:rsidRPr="00621AC3" w:rsidRDefault="006F5EC1" w:rsidP="00DE0799">
            <w:pPr>
              <w:shd w:val="clear" w:color="auto" w:fill="FFFFFF"/>
              <w:jc w:val="both"/>
              <w:rPr>
                <w:rFonts w:cs="Times New Roman"/>
              </w:rPr>
            </w:pPr>
          </w:p>
          <w:p w:rsidR="006F5EC1" w:rsidRPr="00621AC3" w:rsidRDefault="006F5EC1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Код (дополнительный код) субъекта кредитной истории состоит из цифр, букв русского или букв латинского алфавита. При этом в коде (дополнительном коде) субъекта кредитной истории не допускается сочетание букв русского и латинского алфавитов.</w:t>
            </w:r>
          </w:p>
          <w:p w:rsidR="006F5EC1" w:rsidRPr="00621AC3" w:rsidRDefault="006F5EC1" w:rsidP="00DE0799">
            <w:pPr>
              <w:jc w:val="both"/>
              <w:rPr>
                <w:rFonts w:cs="Times New Roman"/>
              </w:rPr>
            </w:pPr>
          </w:p>
          <w:p w:rsidR="006F5EC1" w:rsidRPr="00621AC3" w:rsidRDefault="006F5EC1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Минимальная длина кодов не должна быть менее четырех знаков, максимальная - не должна быть более пятнадцати знаков. В коде (дополнительном коде) субъекта кредитной истории регистр букв не учитывается.</w:t>
            </w:r>
          </w:p>
          <w:p w:rsidR="006F5EC1" w:rsidRPr="00621AC3" w:rsidRDefault="006F5EC1" w:rsidP="00DE0799">
            <w:pPr>
              <w:shd w:val="clear" w:color="auto" w:fill="FFFFFF"/>
              <w:jc w:val="both"/>
              <w:rPr>
                <w:rFonts w:cs="Times New Roman"/>
              </w:rPr>
            </w:pPr>
          </w:p>
          <w:p w:rsidR="006F5EC1" w:rsidRPr="00621AC3" w:rsidRDefault="006F5EC1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Код субъекта 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  <w:r w:rsidRPr="00621AC3">
              <w:rPr>
                <w:rFonts w:cs="Times New Roman"/>
              </w:rPr>
              <w:t></w:t>
            </w:r>
          </w:p>
        </w:tc>
      </w:tr>
      <w:tr w:rsidR="006F5EC1" w:rsidRPr="00621AC3" w:rsidTr="00DE0799">
        <w:tc>
          <w:tcPr>
            <w:tcW w:w="9606" w:type="dxa"/>
            <w:gridSpan w:val="4"/>
            <w:shd w:val="clear" w:color="auto" w:fill="auto"/>
          </w:tcPr>
          <w:p w:rsidR="006F5EC1" w:rsidRPr="00621AC3" w:rsidRDefault="006F5EC1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Настоящее согласие считается действительным в течение шести месяцев со дня его оформления. Данное согласие сохраняет силу в течение всего срока действия Договора, заключенного с Фондом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</w:rPr>
              <w:t>микрокредитная</w:t>
            </w:r>
            <w:proofErr w:type="spellEnd"/>
            <w:r w:rsidRPr="00621AC3">
              <w:rPr>
                <w:rFonts w:cs="Times New Roman"/>
              </w:rPr>
              <w:t xml:space="preserve"> компания), в случае выдачи займа в течение шести месяцев со дня получения данного согласия.</w:t>
            </w:r>
          </w:p>
        </w:tc>
      </w:tr>
      <w:tr w:rsidR="006F5EC1" w:rsidRPr="00621AC3" w:rsidTr="00DE0799">
        <w:trPr>
          <w:gridAfter w:val="1"/>
          <w:wAfter w:w="35" w:type="dxa"/>
        </w:trPr>
        <w:tc>
          <w:tcPr>
            <w:tcW w:w="9571" w:type="dxa"/>
            <w:gridSpan w:val="3"/>
            <w:shd w:val="clear" w:color="auto" w:fill="auto"/>
          </w:tcPr>
          <w:p w:rsidR="006F5EC1" w:rsidRPr="00621AC3" w:rsidRDefault="006F5EC1" w:rsidP="00DE0799">
            <w:pPr>
              <w:tabs>
                <w:tab w:val="left" w:pos="2694"/>
              </w:tabs>
              <w:jc w:val="both"/>
              <w:rPr>
                <w:rFonts w:cs="Times New Roman"/>
              </w:rPr>
            </w:pPr>
            <w:proofErr w:type="gramStart"/>
            <w:r w:rsidRPr="00621AC3">
              <w:rPr>
                <w:rFonts w:cs="Times New Roman"/>
              </w:rPr>
              <w:t>В соответствии с Федеральным законом от 27.07.2006 № 152-ФЗ «О персональных данных» даю свое согласие Фонду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</w:rPr>
              <w:t>микрокредитная</w:t>
            </w:r>
            <w:proofErr w:type="spellEnd"/>
            <w:r w:rsidRPr="00621AC3">
              <w:rPr>
                <w:rFonts w:cs="Times New Roman"/>
              </w:rPr>
              <w:t xml:space="preserve"> компания) (далее – Фонд) (адрес (место нахождения): 392020, Россия, Тамбовская область, г. Тамбов, ул. Карла Маркса, дом 175Б, пом. 9ж), на обработку, в том числе автоматизированную обработку своих персональных данных (то есть любой информации, за исключением биометрических персональных данных и специальных</w:t>
            </w:r>
            <w:proofErr w:type="gramEnd"/>
            <w:r w:rsidRPr="00621AC3">
              <w:rPr>
                <w:rFonts w:cs="Times New Roman"/>
              </w:rPr>
              <w:t xml:space="preserve"> категорий персональных данных, прямо или косвенно относящейся к Заявителю, полученной как от Заявителя, так и от третьих лиц, включая, </w:t>
            </w:r>
            <w:proofErr w:type="gramStart"/>
            <w:r w:rsidRPr="00621AC3">
              <w:rPr>
                <w:rFonts w:cs="Times New Roman"/>
              </w:rPr>
              <w:t>но</w:t>
            </w:r>
            <w:proofErr w:type="gramEnd"/>
            <w:r w:rsidRPr="00621AC3">
              <w:rPr>
                <w:rFonts w:cs="Times New Roman"/>
              </w:rPr>
              <w:t xml:space="preserve"> не ограничиваясь: фамилии, имени, отчества (при наличии), даты и места рождения, паспортных и иных установочных данных, гражданства, адреса регистрации, адреса фактического проживания, идентификационного номера налогоплательщика, номера страхового свидетельства, образования, размера и структуры дохода, информации об имуществе и обязательствах, месте работы, </w:t>
            </w:r>
            <w:proofErr w:type="gramStart"/>
            <w:r w:rsidRPr="00621AC3">
              <w:rPr>
                <w:rFonts w:cs="Times New Roman"/>
              </w:rPr>
              <w:t xml:space="preserve">должности, стажа, сведений о реквизитах счетов, контактных телефонов, электронных адресов, о семейном положении и составе семьи, иных сведений, указанных мной при анкетировании и заполнении форм Фонда, а также сведений, содержащихся в предоставляемых мною в Фонд документах), включающей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доступ), включая передачу третьим лицам, </w:t>
            </w:r>
            <w:r w:rsidRPr="00621AC3">
              <w:rPr>
                <w:rFonts w:cs="Times New Roman"/>
              </w:rPr>
              <w:lastRenderedPageBreak/>
              <w:t>действующим</w:t>
            </w:r>
            <w:proofErr w:type="gramEnd"/>
            <w:r w:rsidRPr="00621AC3">
              <w:rPr>
                <w:rFonts w:cs="Times New Roman"/>
              </w:rPr>
              <w:t xml:space="preserve"> на основании агентских или иных договоров, заключенных ими с Фондом, в том числе в случае неисполнения и/или ненадлежащего исполнения мной обязательств по заключенному договору микрозайма.</w:t>
            </w:r>
          </w:p>
          <w:p w:rsidR="006F5EC1" w:rsidRPr="00621AC3" w:rsidRDefault="006F5EC1" w:rsidP="00DE0799">
            <w:pPr>
              <w:tabs>
                <w:tab w:val="left" w:pos="2694"/>
              </w:tabs>
              <w:jc w:val="both"/>
              <w:rPr>
                <w:rFonts w:cs="Times New Roman"/>
              </w:rPr>
            </w:pPr>
          </w:p>
          <w:p w:rsidR="006F5EC1" w:rsidRPr="00621AC3" w:rsidRDefault="006F5EC1" w:rsidP="00DE0799">
            <w:pPr>
              <w:tabs>
                <w:tab w:val="left" w:pos="2694"/>
              </w:tabs>
              <w:jc w:val="both"/>
              <w:rPr>
                <w:rFonts w:cs="Times New Roman"/>
              </w:rPr>
            </w:pPr>
            <w:proofErr w:type="gramStart"/>
            <w:r w:rsidRPr="00621AC3">
              <w:rPr>
                <w:rFonts w:cs="Times New Roman"/>
              </w:rPr>
              <w:t xml:space="preserve">Указанные в настоящей анкете и иных документах, представленных мною в Фонд, персональные данные представляются в целях заключения договоров с Фондом, в том числе договоров микрозайма и их дальнейшего исполнения, в том числе осуществления действий, направленных на взыскание просроченной задолженности, в том числе просроченной задолженности по договору микрозайма, а также размещении на официальном сайте Фонда в сети «Интернет» и прочих </w:t>
            </w:r>
            <w:proofErr w:type="spellStart"/>
            <w:r w:rsidRPr="00621AC3">
              <w:rPr>
                <w:rFonts w:cs="Times New Roman"/>
              </w:rPr>
              <w:t>интернет-ресурсах</w:t>
            </w:r>
            <w:proofErr w:type="spellEnd"/>
            <w:proofErr w:type="gramEnd"/>
            <w:r w:rsidRPr="00621AC3">
              <w:rPr>
                <w:rFonts w:cs="Times New Roman"/>
              </w:rPr>
              <w:t xml:space="preserve"> Фонда информации о получении микрозайма.</w:t>
            </w:r>
          </w:p>
          <w:p w:rsidR="006F5EC1" w:rsidRPr="00621AC3" w:rsidRDefault="006F5EC1" w:rsidP="00DE0799">
            <w:pPr>
              <w:shd w:val="clear" w:color="auto" w:fill="FFFFFF"/>
              <w:tabs>
                <w:tab w:val="left" w:pos="720"/>
                <w:tab w:val="left" w:pos="1440"/>
                <w:tab w:val="left" w:pos="5865"/>
              </w:tabs>
              <w:jc w:val="both"/>
              <w:rPr>
                <w:rFonts w:cs="Times New Roman"/>
              </w:rPr>
            </w:pPr>
          </w:p>
          <w:p w:rsidR="006F5EC1" w:rsidRPr="00621AC3" w:rsidRDefault="006F5EC1" w:rsidP="00DE0799">
            <w:pPr>
              <w:shd w:val="clear" w:color="auto" w:fill="FFFFFF"/>
              <w:tabs>
                <w:tab w:val="left" w:pos="720"/>
                <w:tab w:val="left" w:pos="1440"/>
                <w:tab w:val="left" w:pos="5865"/>
              </w:tabs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Фонд может проверить достоверность предоставляемых персональных данных,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621AC3">
              <w:rPr>
                <w:rFonts w:cs="Times New Roman"/>
              </w:rPr>
              <w:t>ств пр</w:t>
            </w:r>
            <w:proofErr w:type="gramEnd"/>
            <w:r w:rsidRPr="00621AC3">
              <w:rPr>
                <w:rFonts w:cs="Times New Roman"/>
              </w:rPr>
              <w:t xml:space="preserve">и рассмотрении вопросов о предоставлении других услуг и заключении новых договоров. </w:t>
            </w:r>
          </w:p>
          <w:p w:rsidR="006F5EC1" w:rsidRPr="00621AC3" w:rsidRDefault="006F5EC1" w:rsidP="00DE0799">
            <w:pPr>
              <w:jc w:val="both"/>
              <w:rPr>
                <w:rFonts w:cs="Times New Roman"/>
              </w:rPr>
            </w:pPr>
          </w:p>
          <w:p w:rsidR="006F5EC1" w:rsidRPr="00621AC3" w:rsidRDefault="006F5EC1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Настоящее согласие предоставляется с момента подписания настоящей анкеты и действительно в течение пяти лет после исполнения договорных обязательств, либо тридцать дней с даты принятия Фондом решения об отказе в заключени</w:t>
            </w:r>
            <w:proofErr w:type="gramStart"/>
            <w:r w:rsidRPr="00621AC3">
              <w:rPr>
                <w:rFonts w:cs="Times New Roman"/>
              </w:rPr>
              <w:t>и</w:t>
            </w:r>
            <w:proofErr w:type="gramEnd"/>
            <w:r w:rsidRPr="00621AC3">
              <w:rPr>
                <w:rFonts w:cs="Times New Roman"/>
              </w:rPr>
              <w:t xml:space="preserve"> договора. По истечении указанного срока действие согласия считается продленным на каждые следующие пять лет при отсутствии сведений о его отзыве.</w:t>
            </w:r>
          </w:p>
          <w:p w:rsidR="006F5EC1" w:rsidRPr="00621AC3" w:rsidRDefault="006F5EC1" w:rsidP="00DE0799">
            <w:pPr>
              <w:jc w:val="both"/>
              <w:rPr>
                <w:rFonts w:cs="Times New Roman"/>
              </w:rPr>
            </w:pPr>
          </w:p>
          <w:p w:rsidR="006F5EC1" w:rsidRPr="00621AC3" w:rsidRDefault="006F5EC1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Согласие может быть отозвано путем направления в Фонд письменного уведомления об отзыве согласия, либо вручено лично уполномоченному представителю Фонда. </w:t>
            </w:r>
          </w:p>
          <w:p w:rsidR="006F5EC1" w:rsidRPr="00621AC3" w:rsidRDefault="006F5EC1" w:rsidP="00DE0799">
            <w:pPr>
              <w:jc w:val="both"/>
              <w:rPr>
                <w:rFonts w:cs="Times New Roman"/>
              </w:rPr>
            </w:pPr>
          </w:p>
          <w:p w:rsidR="006F5EC1" w:rsidRPr="00621AC3" w:rsidRDefault="006F5EC1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О том, что в случае отзыва согласия после заключения договора Фонд имеет право продолжить обработку моих персональных данных на основаниях, предусмотренных действующим законодательством РФ, осведомле</w:t>
            </w:r>
            <w:proofErr w:type="gramStart"/>
            <w:r w:rsidRPr="00621AC3">
              <w:rPr>
                <w:rFonts w:cs="Times New Roman"/>
              </w:rPr>
              <w:t>н(</w:t>
            </w:r>
            <w:proofErr w:type="gramEnd"/>
            <w:r w:rsidRPr="00621AC3">
              <w:rPr>
                <w:rFonts w:cs="Times New Roman"/>
              </w:rPr>
              <w:t>а).</w:t>
            </w:r>
          </w:p>
          <w:p w:rsidR="006F5EC1" w:rsidRPr="00621AC3" w:rsidRDefault="006F5EC1" w:rsidP="00DE0799">
            <w:pPr>
              <w:rPr>
                <w:rFonts w:cs="Times New Roman"/>
              </w:rPr>
            </w:pPr>
          </w:p>
        </w:tc>
      </w:tr>
    </w:tbl>
    <w:p w:rsidR="006F5EC1" w:rsidRPr="00621AC3" w:rsidRDefault="006F5EC1" w:rsidP="006F5EC1">
      <w:pPr>
        <w:rPr>
          <w:rFonts w:cs="Times New Roman"/>
        </w:rPr>
      </w:pPr>
    </w:p>
    <w:p w:rsidR="006F5EC1" w:rsidRPr="00621AC3" w:rsidRDefault="006F5EC1" w:rsidP="006F5EC1">
      <w:pPr>
        <w:rPr>
          <w:rFonts w:cs="Times New Roman"/>
        </w:rPr>
      </w:pPr>
      <w:r w:rsidRPr="00621AC3">
        <w:rPr>
          <w:rFonts w:cs="Times New Roman"/>
        </w:rPr>
        <w:t>Подтверждаю достоверность информации, представленной в настоящей анкете.</w:t>
      </w:r>
    </w:p>
    <w:p w:rsidR="006F5EC1" w:rsidRPr="00621AC3" w:rsidRDefault="006F5EC1" w:rsidP="006F5EC1">
      <w:pPr>
        <w:rPr>
          <w:rFonts w:cs="Times New Roman"/>
        </w:rPr>
      </w:pPr>
      <w:r w:rsidRPr="00621AC3">
        <w:rPr>
          <w:rFonts w:cs="Times New Roman"/>
        </w:rPr>
        <w:t>«___» ______________20__ г.</w:t>
      </w:r>
    </w:p>
    <w:p w:rsidR="006F5EC1" w:rsidRPr="00621AC3" w:rsidRDefault="006F5EC1" w:rsidP="006F5EC1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9"/>
        <w:gridCol w:w="1950"/>
      </w:tblGrid>
      <w:tr w:rsidR="006F5EC1" w:rsidRPr="00621AC3" w:rsidTr="00DE0799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C1" w:rsidRPr="00621AC3" w:rsidRDefault="006F5EC1" w:rsidP="00DE0799">
            <w:pPr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C1" w:rsidRPr="00621AC3" w:rsidRDefault="006F5EC1" w:rsidP="00DE0799">
            <w:pPr>
              <w:rPr>
                <w:rFonts w:cs="Times New Roman"/>
              </w:rPr>
            </w:pPr>
          </w:p>
        </w:tc>
      </w:tr>
      <w:tr w:rsidR="006F5EC1" w:rsidRPr="00621AC3" w:rsidTr="00DE0799">
        <w:tc>
          <w:tcPr>
            <w:tcW w:w="76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5EC1" w:rsidRPr="00621AC3" w:rsidRDefault="006F5EC1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ФИО 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:rsidR="006F5EC1" w:rsidRPr="00621AC3" w:rsidRDefault="006F5EC1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подпись</w:t>
            </w:r>
          </w:p>
        </w:tc>
      </w:tr>
      <w:tr w:rsidR="006F5EC1" w:rsidRPr="00621AC3" w:rsidTr="00DE0799">
        <w:tc>
          <w:tcPr>
            <w:tcW w:w="2802" w:type="dxa"/>
            <w:shd w:val="clear" w:color="auto" w:fill="auto"/>
          </w:tcPr>
          <w:p w:rsidR="006F5EC1" w:rsidRPr="00621AC3" w:rsidRDefault="006F5EC1" w:rsidP="00DE0799">
            <w:pPr>
              <w:jc w:val="center"/>
              <w:rPr>
                <w:rFonts w:cs="Times New Roman"/>
              </w:rPr>
            </w:pPr>
            <w:proofErr w:type="spellStart"/>
            <w:r w:rsidRPr="00621AC3">
              <w:rPr>
                <w:rFonts w:cs="Times New Roman"/>
              </w:rPr>
              <w:t>м.п</w:t>
            </w:r>
            <w:proofErr w:type="spellEnd"/>
            <w:r w:rsidRPr="00621AC3">
              <w:rPr>
                <w:rFonts w:cs="Times New Roman"/>
              </w:rPr>
              <w:t xml:space="preserve">. </w:t>
            </w:r>
          </w:p>
        </w:tc>
        <w:tc>
          <w:tcPr>
            <w:tcW w:w="4819" w:type="dxa"/>
            <w:shd w:val="clear" w:color="auto" w:fill="auto"/>
          </w:tcPr>
          <w:p w:rsidR="006F5EC1" w:rsidRPr="00621AC3" w:rsidRDefault="006F5EC1" w:rsidP="00DE0799">
            <w:pPr>
              <w:jc w:val="center"/>
              <w:rPr>
                <w:rFonts w:cs="Times New Roman"/>
              </w:rPr>
            </w:pPr>
          </w:p>
        </w:tc>
        <w:tc>
          <w:tcPr>
            <w:tcW w:w="1950" w:type="dxa"/>
            <w:shd w:val="clear" w:color="auto" w:fill="auto"/>
          </w:tcPr>
          <w:p w:rsidR="006F5EC1" w:rsidRPr="00621AC3" w:rsidRDefault="006F5EC1" w:rsidP="00DE0799">
            <w:pPr>
              <w:jc w:val="center"/>
              <w:rPr>
                <w:rFonts w:cs="Times New Roman"/>
              </w:rPr>
            </w:pPr>
          </w:p>
        </w:tc>
      </w:tr>
    </w:tbl>
    <w:p w:rsidR="00283839" w:rsidRDefault="00283839">
      <w:bookmarkStart w:id="0" w:name="_GoBack"/>
      <w:bookmarkEnd w:id="0"/>
    </w:p>
    <w:sectPr w:rsidR="002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4F8"/>
    <w:multiLevelType w:val="hybridMultilevel"/>
    <w:tmpl w:val="292C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C1"/>
    <w:rsid w:val="00283839"/>
    <w:rsid w:val="006F5EC1"/>
    <w:rsid w:val="00F2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2021-05-05T11:18:00Z</dcterms:created>
  <dcterms:modified xsi:type="dcterms:W3CDTF">2021-05-05T11:19:00Z</dcterms:modified>
</cp:coreProperties>
</file>